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r>
    </w:p>
    <w:p w:rsidR="00000000" w:rsidDel="00000000" w:rsidP="00000000" w:rsidRDefault="00000000" w:rsidRPr="00000000" w14:paraId="00000003">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Logitech anuncia nuevo software del MX Keys S y MX Anywhere 3S para aumentar la fluidez y la productividad  </w:t>
      </w: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color w:val="202124"/>
          <w:sz w:val="28"/>
          <w:szCs w:val="28"/>
          <w:highlight w:val="white"/>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marca suiza presenta una nueva versión actualizada en dos dispositivos de la línea Master Series: el teclado MX Keys S y el galardonado mouse MX Anywhere </w:t>
      </w:r>
      <w:r w:rsidDel="00000000" w:rsidR="00000000" w:rsidRPr="00000000">
        <w:rPr>
          <w:rFonts w:ascii="Proxima Nova" w:cs="Proxima Nova" w:eastAsia="Proxima Nova" w:hAnsi="Proxima Nova"/>
          <w:i w:val="1"/>
          <w:rtl w:val="0"/>
        </w:rPr>
        <w:t xml:space="preserve">Master</w:t>
      </w:r>
      <w:r w:rsidDel="00000000" w:rsidR="00000000" w:rsidRPr="00000000">
        <w:rPr>
          <w:rFonts w:ascii="Proxima Nova" w:cs="Proxima Nova" w:eastAsia="Proxima Nova" w:hAnsi="Proxima Nova"/>
          <w:i w:val="1"/>
          <w:rtl w:val="0"/>
        </w:rPr>
        <w:t xml:space="preserve"> 3S. </w:t>
      </w:r>
    </w:p>
    <w:p w:rsidR="00000000" w:rsidDel="00000000" w:rsidP="00000000" w:rsidRDefault="00000000" w:rsidRPr="00000000" w14:paraId="00000006">
      <w:pPr>
        <w:spacing w:line="276" w:lineRule="auto"/>
        <w:ind w:left="0" w:firstLine="0"/>
        <w:jc w:val="left"/>
        <w:rPr>
          <w:rFonts w:ascii="Proxima Nova" w:cs="Proxima Nova" w:eastAsia="Proxima Nova" w:hAnsi="Proxima Nova"/>
          <w:i w:val="1"/>
          <w:color w:val="666666"/>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xx de noviembre de 2023.- </w:t>
      </w:r>
      <w:r w:rsidDel="00000000" w:rsidR="00000000" w:rsidRPr="00000000">
        <w:rPr>
          <w:rFonts w:ascii="Proxima Nova" w:cs="Proxima Nova" w:eastAsia="Proxima Nova" w:hAnsi="Proxima Nova"/>
          <w:rtl w:val="0"/>
        </w:rPr>
        <w:t xml:space="preserve">Logitech, empresa tecnológica líder en desarrollos profesionales, anunció nuevas actualizaciones a su gama premium: Master Series, que fue diseñada para usuarios avanzados, desarrolladores de software y profesionales creativos. Ahora, el teclado </w:t>
      </w:r>
      <w:hyperlink r:id="rId7">
        <w:r w:rsidDel="00000000" w:rsidR="00000000" w:rsidRPr="00000000">
          <w:rPr>
            <w:rFonts w:ascii="Proxima Nova" w:cs="Proxima Nova" w:eastAsia="Proxima Nova" w:hAnsi="Proxima Nova"/>
            <w:color w:val="1155cc"/>
            <w:u w:val="single"/>
            <w:rtl w:val="0"/>
          </w:rPr>
          <w:t xml:space="preserve">MX Keys S</w:t>
        </w:r>
      </w:hyperlink>
      <w:r w:rsidDel="00000000" w:rsidR="00000000" w:rsidRPr="00000000">
        <w:rPr>
          <w:rFonts w:ascii="Proxima Nova" w:cs="Proxima Nova" w:eastAsia="Proxima Nova" w:hAnsi="Proxima Nova"/>
          <w:rtl w:val="0"/>
        </w:rPr>
        <w:t xml:space="preserve"> y el mouse </w:t>
      </w:r>
      <w:hyperlink r:id="rId8">
        <w:r w:rsidDel="00000000" w:rsidR="00000000" w:rsidRPr="00000000">
          <w:rPr>
            <w:rFonts w:ascii="Proxima Nova" w:cs="Proxima Nova" w:eastAsia="Proxima Nova" w:hAnsi="Proxima Nova"/>
            <w:color w:val="1155cc"/>
            <w:u w:val="single"/>
            <w:rtl w:val="0"/>
          </w:rPr>
          <w:t xml:space="preserve">MX Anywhere 3S</w:t>
        </w:r>
      </w:hyperlink>
      <w:r w:rsidDel="00000000" w:rsidR="00000000" w:rsidRPr="00000000">
        <w:rPr>
          <w:rFonts w:ascii="Proxima Nova" w:cs="Proxima Nova" w:eastAsia="Proxima Nova" w:hAnsi="Proxima Nova"/>
          <w:rtl w:val="0"/>
        </w:rPr>
        <w:t xml:space="preserve"> cuentan con</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i w:val="1"/>
          <w:rtl w:val="0"/>
        </w:rPr>
        <w:t xml:space="preserve">Smart Actions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una nueva función de </w:t>
      </w:r>
      <w:r w:rsidDel="00000000" w:rsidR="00000000" w:rsidRPr="00000000">
        <w:rPr>
          <w:rFonts w:ascii="Proxima Nova" w:cs="Proxima Nova" w:eastAsia="Proxima Nova" w:hAnsi="Proxima Nova"/>
          <w:rtl w:val="0"/>
        </w:rPr>
        <w:t xml:space="preserve">Logi</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Options+</w:t>
      </w:r>
      <w:r w:rsidDel="00000000" w:rsidR="00000000" w:rsidRPr="00000000">
        <w:rPr>
          <w:rFonts w:ascii="Proxima Nova" w:cs="Proxima Nova" w:eastAsia="Proxima Nova" w:hAnsi="Proxima Nova"/>
          <w:rtl w:val="0"/>
        </w:rPr>
        <w:t xml:space="preserve">, que permite automatizar tareas para alcanzar un estado de mayor fluidez y productividad. </w:t>
      </w:r>
    </w:p>
    <w:p w:rsidR="00000000" w:rsidDel="00000000" w:rsidP="00000000" w:rsidRDefault="00000000" w:rsidRPr="00000000" w14:paraId="00000008">
      <w:pPr>
        <w:spacing w:line="276" w:lineRule="auto"/>
        <w:jc w:val="both"/>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color w:val="454545"/>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Estamos enfocados en ofrecer nuevas funciones para que los usuarios de la línea MX trabajen de una manera más inteligente y se puedan concentrar por completo en el proceso creativo. Por lo anterior, nuestras nuevas soluciones</w:t>
      </w:r>
      <w:r w:rsidDel="00000000" w:rsidR="00000000" w:rsidRPr="00000000">
        <w:rPr>
          <w:rFonts w:ascii="Proxima Nova" w:cs="Proxima Nova" w:eastAsia="Proxima Nova" w:hAnsi="Proxima Nova"/>
          <w:i w:val="1"/>
          <w:rtl w:val="0"/>
        </w:rPr>
        <w:t xml:space="preserve"> Master Series ahora cuentan con Smart Actions en las Logi Options+, estás funciones están diseñadas para quien busca máxima precisión, velocidad y comodidad, así como alcanzar un rendimiento óptimo y una sensación de disfrute en todo momento”, </w:t>
      </w:r>
      <w:r w:rsidDel="00000000" w:rsidR="00000000" w:rsidRPr="00000000">
        <w:rPr>
          <w:rFonts w:ascii="Proxima Nova" w:cs="Proxima Nova" w:eastAsia="Proxima Nova" w:hAnsi="Proxima Nova"/>
          <w:rtl w:val="0"/>
        </w:rPr>
        <w:t xml:space="preserve">comentó </w:t>
      </w:r>
      <w:r w:rsidDel="00000000" w:rsidR="00000000" w:rsidRPr="00000000">
        <w:rPr>
          <w:rFonts w:ascii="Proxima Nova" w:cs="Proxima Nova" w:eastAsia="Proxima Nova" w:hAnsi="Proxima Nova"/>
          <w:rtl w:val="0"/>
        </w:rPr>
        <w:t xml:space="preserve">Guillermo Mateos, Country Manager de Logitech México</w:t>
      </w:r>
      <w:r w:rsidDel="00000000" w:rsidR="00000000" w:rsidRPr="00000000">
        <w:rPr>
          <w:rFonts w:ascii="Proxima Nova" w:cs="Proxima Nova" w:eastAsia="Proxima Nova" w:hAnsi="Proxima Nova"/>
          <w:color w:val="454545"/>
          <w:rtl w:val="0"/>
        </w:rPr>
        <w:t xml:space="preserve">. </w:t>
      </w:r>
    </w:p>
    <w:p w:rsidR="00000000" w:rsidDel="00000000" w:rsidP="00000000" w:rsidRDefault="00000000" w:rsidRPr="00000000" w14:paraId="0000000A">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revolucionar el desempeño creativo</w:t>
      </w:r>
    </w:p>
    <w:p w:rsidR="00000000" w:rsidDel="00000000" w:rsidP="00000000" w:rsidRDefault="00000000" w:rsidRPr="00000000" w14:paraId="0000000C">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éstos dispositivos, las </w:t>
      </w:r>
      <w:r w:rsidDel="00000000" w:rsidR="00000000" w:rsidRPr="00000000">
        <w:rPr>
          <w:rFonts w:ascii="Proxima Nova" w:cs="Proxima Nova" w:eastAsia="Proxima Nova" w:hAnsi="Proxima Nova"/>
          <w:i w:val="1"/>
          <w:rtl w:val="0"/>
        </w:rPr>
        <w:t xml:space="preserve">Smart Actions</w:t>
      </w:r>
      <w:r w:rsidDel="00000000" w:rsidR="00000000" w:rsidRPr="00000000">
        <w:rPr>
          <w:rFonts w:ascii="Proxima Nova" w:cs="Proxima Nova" w:eastAsia="Proxima Nova" w:hAnsi="Proxima Nova"/>
          <w:rtl w:val="0"/>
        </w:rPr>
        <w:t xml:space="preserve"> de la aplicación </w:t>
      </w:r>
      <w:r w:rsidDel="00000000" w:rsidR="00000000" w:rsidRPr="00000000">
        <w:rPr>
          <w:rFonts w:ascii="Proxima Nova" w:cs="Proxima Nova" w:eastAsia="Proxima Nova" w:hAnsi="Proxima Nova"/>
          <w:rtl w:val="0"/>
        </w:rPr>
        <w:t xml:space="preserve">Logi</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Options+</w:t>
      </w:r>
      <w:r w:rsidDel="00000000" w:rsidR="00000000" w:rsidRPr="00000000">
        <w:rPr>
          <w:rFonts w:ascii="Proxima Nova" w:cs="Proxima Nova" w:eastAsia="Proxima Nova" w:hAnsi="Proxima Nova"/>
          <w:rtl w:val="0"/>
        </w:rPr>
        <w:t xml:space="preserve"> permitirán </w:t>
      </w:r>
      <w:r w:rsidDel="00000000" w:rsidR="00000000" w:rsidRPr="00000000">
        <w:rPr>
          <w:rFonts w:ascii="Proxima Nova" w:cs="Proxima Nova" w:eastAsia="Proxima Nova" w:hAnsi="Proxima Nova"/>
          <w:rtl w:val="0"/>
        </w:rPr>
        <w:t xml:space="preserve">omitir</w:t>
      </w:r>
      <w:r w:rsidDel="00000000" w:rsidR="00000000" w:rsidRPr="00000000">
        <w:rPr>
          <w:rFonts w:ascii="Proxima Nova" w:cs="Proxima Nova" w:eastAsia="Proxima Nova" w:hAnsi="Proxima Nova"/>
          <w:rtl w:val="0"/>
        </w:rPr>
        <w:t xml:space="preserve"> acciones repetitivas a través de la automatización de varias tareas en una sola pulsación de tecla o clic. De hecho, esta nueva línea incluye </w:t>
      </w:r>
      <w:r w:rsidDel="00000000" w:rsidR="00000000" w:rsidRPr="00000000">
        <w:rPr>
          <w:rFonts w:ascii="Proxima Nova" w:cs="Proxima Nova" w:eastAsia="Proxima Nova" w:hAnsi="Proxima Nova"/>
          <w:i w:val="1"/>
          <w:rtl w:val="0"/>
        </w:rPr>
        <w:t xml:space="preserve">Smart Action</w:t>
      </w: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rtl w:val="0"/>
        </w:rPr>
        <w:t xml:space="preserve"> predefinidas y personalizables para dejar atrás las tareas comunes y enfocarse en otras con maestría, agilizando el flujo de trabajo.</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Teclado MX Keys 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Gracias a sus teclas esféricas con forma de punta de dedo, </w:t>
      </w:r>
      <w:r w:rsidDel="00000000" w:rsidR="00000000" w:rsidRPr="00000000">
        <w:rPr>
          <w:rFonts w:ascii="Proxima Nova" w:cs="Proxima Nova" w:eastAsia="Proxima Nova" w:hAnsi="Proxima Nova"/>
          <w:rtl w:val="0"/>
        </w:rPr>
        <w:t xml:space="preserve">el </w:t>
      </w:r>
      <w:hyperlink r:id="rId9">
        <w:r w:rsidDel="00000000" w:rsidR="00000000" w:rsidRPr="00000000">
          <w:rPr>
            <w:rFonts w:ascii="Proxima Nova" w:cs="Proxima Nova" w:eastAsia="Proxima Nova" w:hAnsi="Proxima Nova"/>
            <w:color w:val="1155cc"/>
            <w:u w:val="single"/>
            <w:rtl w:val="0"/>
          </w:rPr>
          <w:t xml:space="preserve">MX</w:t>
        </w:r>
      </w:hyperlink>
      <w:hyperlink r:id="rId10">
        <w:r w:rsidDel="00000000" w:rsidR="00000000" w:rsidRPr="00000000">
          <w:rPr>
            <w:rFonts w:ascii="Proxima Nova" w:cs="Proxima Nova" w:eastAsia="Proxima Nova" w:hAnsi="Proxima Nova"/>
            <w:color w:val="1155cc"/>
            <w:u w:val="single"/>
            <w:rtl w:val="0"/>
          </w:rPr>
          <w:t xml:space="preserve"> Keys S</w:t>
        </w:r>
      </w:hyperlink>
      <w:r w:rsidDel="00000000" w:rsidR="00000000" w:rsidRPr="00000000">
        <w:rPr>
          <w:rFonts w:ascii="Proxima Nova" w:cs="Proxima Nova" w:eastAsia="Proxima Nova" w:hAnsi="Proxima Nova"/>
          <w:rtl w:val="0"/>
        </w:rPr>
        <w:t xml:space="preserve"> brinda una experiencia de escritura más precisa, fluida y rápida. También concede mayor estabilidad para reducir el ruido. Este increíble dispositivo, disponible en grafito y gris pálido, incorpora una distribución de teclado mejorada con tres nuevas teclas para la máxima productividad y colaboración: hablar con texto, silenciar/activar micrófono y emoji.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Aunado a lo anterior, el MX Keys S está equipado con iluminación inteligente: la retroiluminación detecta cuando las manos se acercan para iluminar el teclado y se ajusta automáticamente en función de las condiciones de iluminación de la habitación, que ahora se pueden personalizar en la aplicación </w:t>
      </w:r>
      <w:r w:rsidDel="00000000" w:rsidR="00000000" w:rsidRPr="00000000">
        <w:rPr>
          <w:rFonts w:ascii="Proxima Nova" w:cs="Proxima Nova" w:eastAsia="Proxima Nova" w:hAnsi="Proxima Nova"/>
          <w:rtl w:val="0"/>
        </w:rPr>
        <w:t xml:space="preserve">Logi</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Options+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MX Anywhere 3S</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Experimenta la velocidad, la precisión y el silencio del desplazamiento electromagnético </w:t>
      </w:r>
      <w:r w:rsidDel="00000000" w:rsidR="00000000" w:rsidRPr="00000000">
        <w:rPr>
          <w:rFonts w:ascii="Proxima Nova" w:cs="Proxima Nova" w:eastAsia="Proxima Nova" w:hAnsi="Proxima Nova"/>
          <w:i w:val="1"/>
          <w:rtl w:val="0"/>
        </w:rPr>
        <w:t xml:space="preserve">MagSpeed</w:t>
      </w:r>
      <w:r w:rsidDel="00000000" w:rsidR="00000000" w:rsidRPr="00000000">
        <w:rPr>
          <w:rFonts w:ascii="Proxima Nova" w:cs="Proxima Nova" w:eastAsia="Proxima Nova" w:hAnsi="Proxima Nova"/>
          <w:rtl w:val="0"/>
        </w:rPr>
        <w:t xml:space="preserve"> en el mouse compacto inalámbrico más avanzado de Logitech: </w:t>
      </w:r>
      <w:hyperlink r:id="rId11">
        <w:r w:rsidDel="00000000" w:rsidR="00000000" w:rsidRPr="00000000">
          <w:rPr>
            <w:rFonts w:ascii="Proxima Nova" w:cs="Proxima Nova" w:eastAsia="Proxima Nova" w:hAnsi="Proxima Nova"/>
            <w:color w:val="1155cc"/>
            <w:u w:val="single"/>
            <w:rtl w:val="0"/>
          </w:rPr>
          <w:t xml:space="preserve">MX Anywhere 3S</w:t>
        </w:r>
      </w:hyperlink>
      <w:r w:rsidDel="00000000" w:rsidR="00000000" w:rsidRPr="00000000">
        <w:rPr>
          <w:rFonts w:ascii="Proxima Nova" w:cs="Proxima Nova" w:eastAsia="Proxima Nova" w:hAnsi="Proxima Nova"/>
          <w:rtl w:val="0"/>
        </w:rPr>
        <w:t xml:space="preserve">.  Es ideal para quienes buscan rendimiento, portabilidad y comodidad en cualquier lugar.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tecnología Quiet Click, que hace que el clic sea más silencioso que el de su predecesor. El MX Anywhere 3S cuenta con un sensor óptico de 8000 ppp que se desplaza por prácticamente cualquier superficie, incluyendo el </w:t>
      </w:r>
      <w:r w:rsidDel="00000000" w:rsidR="00000000" w:rsidRPr="00000000">
        <w:rPr>
          <w:rFonts w:ascii="Proxima Nova" w:cs="Proxima Nova" w:eastAsia="Proxima Nova" w:hAnsi="Proxima Nova"/>
          <w:rtl w:val="0"/>
        </w:rPr>
        <w:t xml:space="preserve">cristal</w:t>
      </w:r>
      <w:r w:rsidDel="00000000" w:rsidR="00000000" w:rsidRPr="00000000">
        <w:rPr>
          <w:rFonts w:ascii="Proxima Nova" w:cs="Proxima Nova" w:eastAsia="Proxima Nova" w:hAnsi="Proxima Nova"/>
          <w:rtl w:val="0"/>
        </w:rPr>
        <w:t xml:space="preserve">. Mientras que la versión para empresas viene con el receptor USB Logi Bolt para ofrecer una conexión inalámbrica segura y de alto rendimiento que incluye compatibilidad con Sync para la supervisión remota. </w:t>
      </w:r>
    </w:p>
    <w:p w:rsidR="00000000" w:rsidDel="00000000" w:rsidP="00000000" w:rsidRDefault="00000000" w:rsidRPr="00000000" w14:paraId="0000001A">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En camino a la sostenibilidad</w:t>
      </w:r>
    </w:p>
    <w:p w:rsidR="00000000" w:rsidDel="00000000" w:rsidP="00000000" w:rsidRDefault="00000000" w:rsidRPr="00000000" w14:paraId="0000001C">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el objetivo de contribuir con la creación de un mundo más sostenible, es de destacar que los productos de la Master Series </w:t>
      </w:r>
      <w:r w:rsidDel="00000000" w:rsidR="00000000" w:rsidRPr="00000000">
        <w:rPr>
          <w:rFonts w:ascii="Proxima Nova" w:cs="Proxima Nova" w:eastAsia="Proxima Nova" w:hAnsi="Proxima Nova"/>
          <w:rtl w:val="0"/>
        </w:rPr>
        <w:t xml:space="preserve">incluyen</w:t>
      </w:r>
      <w:r w:rsidDel="00000000" w:rsidR="00000000" w:rsidRPr="00000000">
        <w:rPr>
          <w:rFonts w:ascii="Proxima Nova" w:cs="Proxima Nova" w:eastAsia="Proxima Nova" w:hAnsi="Proxima Nova"/>
          <w:rtl w:val="0"/>
        </w:rPr>
        <w:t xml:space="preserve"> plástico reciclado certificado, que da una segunda vida a este material procedente de electrónicos antiguos. La elección de estos dispositivos no solo transforma la forma </w:t>
      </w:r>
      <w:r w:rsidDel="00000000" w:rsidR="00000000" w:rsidRPr="00000000">
        <w:rPr>
          <w:rFonts w:ascii="Proxima Nova" w:cs="Proxima Nova" w:eastAsia="Proxima Nova" w:hAnsi="Proxima Nova"/>
          <w:rtl w:val="0"/>
        </w:rPr>
        <w:t xml:space="preserve">de trabajar</w:t>
      </w:r>
      <w:r w:rsidDel="00000000" w:rsidR="00000000" w:rsidRPr="00000000">
        <w:rPr>
          <w:rFonts w:ascii="Proxima Nova" w:cs="Proxima Nova" w:eastAsia="Proxima Nova" w:hAnsi="Proxima Nova"/>
          <w:rtl w:val="0"/>
        </w:rPr>
        <w:t xml:space="preserve">, también apoya a la gestión responsable de residuos y ofrece la posibilidad de un consumo responsable y consciente. </w:t>
      </w:r>
    </w:p>
    <w:p w:rsidR="00000000" w:rsidDel="00000000" w:rsidP="00000000" w:rsidRDefault="00000000" w:rsidRPr="00000000" w14:paraId="0000001E">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tecnología cada vez hace más eficientes e inteligentes a los mouses, teclados y otros dispositivos de la industria electrónica. Dale un </w:t>
      </w:r>
      <w:r w:rsidDel="00000000" w:rsidR="00000000" w:rsidRPr="00000000">
        <w:rPr>
          <w:rFonts w:ascii="Proxima Nova" w:cs="Proxima Nova" w:eastAsia="Proxima Nova" w:hAnsi="Proxima Nova"/>
          <w:i w:val="1"/>
          <w:rtl w:val="0"/>
        </w:rPr>
        <w:t xml:space="preserve">boost</w:t>
      </w:r>
      <w:r w:rsidDel="00000000" w:rsidR="00000000" w:rsidRPr="00000000">
        <w:rPr>
          <w:rFonts w:ascii="Proxima Nova" w:cs="Proxima Nova" w:eastAsia="Proxima Nova" w:hAnsi="Proxima Nova"/>
          <w:rtl w:val="0"/>
        </w:rPr>
        <w:t xml:space="preserve"> a tu proceso creativo con las soluciones MX de Logitech que funcionen mejor para ti. </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Precios</w:t>
      </w: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Ambos gadgets podrás encontrarlos en el </w:t>
      </w:r>
      <w:hyperlink r:id="rId12">
        <w:r w:rsidDel="00000000" w:rsidR="00000000" w:rsidRPr="00000000">
          <w:rPr>
            <w:rFonts w:ascii="Proxima Nova" w:cs="Proxima Nova" w:eastAsia="Proxima Nova" w:hAnsi="Proxima Nova"/>
            <w:i w:val="1"/>
            <w:color w:val="1155cc"/>
            <w:u w:val="single"/>
            <w:rtl w:val="0"/>
          </w:rPr>
          <w:t xml:space="preserve">ecommerce</w:t>
        </w:r>
      </w:hyperlink>
      <w:r w:rsidDel="00000000" w:rsidR="00000000" w:rsidRPr="00000000">
        <w:rPr>
          <w:rFonts w:ascii="Proxima Nova" w:cs="Proxima Nova" w:eastAsia="Proxima Nova" w:hAnsi="Proxima Nova"/>
          <w:rtl w:val="0"/>
        </w:rPr>
        <w:t xml:space="preserve"> de Logitech; el </w:t>
      </w:r>
      <w:hyperlink r:id="rId13">
        <w:r w:rsidDel="00000000" w:rsidR="00000000" w:rsidRPr="00000000">
          <w:rPr>
            <w:rFonts w:ascii="Proxima Nova" w:cs="Proxima Nova" w:eastAsia="Proxima Nova" w:hAnsi="Proxima Nova"/>
            <w:color w:val="1155cc"/>
            <w:u w:val="single"/>
            <w:rtl w:val="0"/>
          </w:rPr>
          <w:t xml:space="preserve">teclado</w:t>
        </w:r>
      </w:hyperlink>
      <w:r w:rsidDel="00000000" w:rsidR="00000000" w:rsidRPr="00000000">
        <w:rPr>
          <w:rFonts w:ascii="Proxima Nova" w:cs="Proxima Nova" w:eastAsia="Proxima Nova" w:hAnsi="Proxima Nova"/>
          <w:rtl w:val="0"/>
        </w:rPr>
        <w:t xml:space="preserve"> en su color grafito por $2,899; y el </w:t>
      </w:r>
      <w:hyperlink r:id="rId14">
        <w:r w:rsidDel="00000000" w:rsidR="00000000" w:rsidRPr="00000000">
          <w:rPr>
            <w:rFonts w:ascii="Proxima Nova" w:cs="Proxima Nova" w:eastAsia="Proxima Nova" w:hAnsi="Proxima Nova"/>
            <w:color w:val="1155cc"/>
            <w:u w:val="single"/>
            <w:rtl w:val="0"/>
          </w:rPr>
          <w:t xml:space="preserve">mouse</w:t>
        </w:r>
      </w:hyperlink>
      <w:r w:rsidDel="00000000" w:rsidR="00000000" w:rsidRPr="00000000">
        <w:rPr>
          <w:rFonts w:ascii="Proxima Nova" w:cs="Proxima Nova" w:eastAsia="Proxima Nova" w:hAnsi="Proxima Nova"/>
          <w:rtl w:val="0"/>
        </w:rPr>
        <w:t xml:space="preserve"> por $</w:t>
      </w:r>
      <w:r w:rsidDel="00000000" w:rsidR="00000000" w:rsidRPr="00000000">
        <w:rPr>
          <w:rFonts w:ascii="Proxima Nova" w:cs="Proxima Nova" w:eastAsia="Proxima Nova" w:hAnsi="Proxima Nova"/>
          <w:rtl w:val="0"/>
        </w:rPr>
        <w:t xml:space="preserve">1,899, ambos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en</w:t>
      </w:r>
      <w:r w:rsidDel="00000000" w:rsidR="00000000" w:rsidRPr="00000000">
        <w:rPr>
          <w:rFonts w:ascii="Proxima Nova" w:cs="Proxima Nova" w:eastAsia="Proxima Nova" w:hAnsi="Proxima Nova"/>
          <w:rtl w:val="0"/>
        </w:rPr>
        <w:t xml:space="preserve"> color grafito.  </w:t>
      </w: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Acerca de Logitech </w:t>
      </w:r>
    </w:p>
    <w:p w:rsidR="00000000" w:rsidDel="00000000" w:rsidP="00000000" w:rsidRDefault="00000000" w:rsidRPr="00000000" w14:paraId="0000002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w:t>
      </w:r>
      <w:r w:rsidDel="00000000" w:rsidR="00000000" w:rsidRPr="00000000">
        <w:rPr>
          <w:rFonts w:ascii="Proxima Nova" w:cs="Proxima Nova" w:eastAsia="Proxima Nova" w:hAnsi="Proxima Nova"/>
          <w:highlight w:val="white"/>
          <w:rtl w:val="0"/>
        </w:rPr>
        <w:t xml:space="preserve">incluyen</w:t>
      </w:r>
      <w:hyperlink r:id="rId15">
        <w:r w:rsidDel="00000000" w:rsidR="00000000" w:rsidRPr="00000000">
          <w:rPr>
            <w:rFonts w:ascii="Proxima Nova" w:cs="Proxima Nova" w:eastAsia="Proxima Nova" w:hAnsi="Proxima Nova"/>
            <w:highlight w:val="white"/>
            <w:rtl w:val="0"/>
          </w:rPr>
          <w:t xml:space="preserve"> </w:t>
        </w:r>
      </w:hyperlink>
      <w:hyperlink r:id="rId16">
        <w:r w:rsidDel="00000000" w:rsidR="00000000" w:rsidRPr="00000000">
          <w:rPr>
            <w:rFonts w:ascii="Proxima Nova" w:cs="Proxima Nova" w:eastAsia="Proxima Nova" w:hAnsi="Proxima Nova"/>
            <w:color w:val="1155cc"/>
            <w:u w:val="single"/>
            <w:rtl w:val="0"/>
          </w:rPr>
          <w:t xml:space="preserve">Logitech</w:t>
        </w:r>
      </w:hyperlink>
      <w:r w:rsidDel="00000000" w:rsidR="00000000" w:rsidRPr="00000000">
        <w:rPr>
          <w:rFonts w:ascii="Proxima Nova" w:cs="Proxima Nova" w:eastAsia="Proxima Nova" w:hAnsi="Proxima Nova"/>
          <w:rtl w:val="0"/>
        </w:rPr>
        <w:t xml:space="preserve">, </w:t>
      </w:r>
      <w:hyperlink r:id="rId17">
        <w:r w:rsidDel="00000000" w:rsidR="00000000" w:rsidRPr="00000000">
          <w:rPr>
            <w:rFonts w:ascii="Proxima Nova" w:cs="Proxima Nova" w:eastAsia="Proxima Nova" w:hAnsi="Proxima Nova"/>
            <w:color w:val="1155cc"/>
            <w:u w:val="single"/>
            <w:rtl w:val="0"/>
          </w:rPr>
          <w:t xml:space="preserve">Logitech G</w:t>
        </w:r>
      </w:hyperlink>
      <w:r w:rsidDel="00000000" w:rsidR="00000000" w:rsidRPr="00000000">
        <w:rPr>
          <w:rFonts w:ascii="Proxima Nova" w:cs="Proxima Nova" w:eastAsia="Proxima Nova" w:hAnsi="Proxima Nova"/>
          <w:rtl w:val="0"/>
        </w:rPr>
        <w:t xml:space="preserve">, </w:t>
      </w:r>
      <w:hyperlink r:id="rId18">
        <w:r w:rsidDel="00000000" w:rsidR="00000000" w:rsidRPr="00000000">
          <w:rPr>
            <w:rFonts w:ascii="Proxima Nova" w:cs="Proxima Nova" w:eastAsia="Proxima Nova" w:hAnsi="Proxima Nova"/>
            <w:color w:val="1155cc"/>
            <w:u w:val="single"/>
            <w:rtl w:val="0"/>
          </w:rPr>
          <w:t xml:space="preserve">ASTRO Gaming</w:t>
        </w:r>
      </w:hyperlink>
      <w:r w:rsidDel="00000000" w:rsidR="00000000" w:rsidRPr="00000000">
        <w:rPr>
          <w:rFonts w:ascii="Proxima Nova" w:cs="Proxima Nova" w:eastAsia="Proxima Nova" w:hAnsi="Proxima Nova"/>
          <w:rtl w:val="0"/>
        </w:rPr>
        <w:t xml:space="preserve">, </w:t>
      </w:r>
      <w:hyperlink r:id="rId19">
        <w:r w:rsidDel="00000000" w:rsidR="00000000" w:rsidRPr="00000000">
          <w:rPr>
            <w:rFonts w:ascii="Proxima Nova" w:cs="Proxima Nova" w:eastAsia="Proxima Nova" w:hAnsi="Proxima Nova"/>
            <w:color w:val="1155cc"/>
            <w:u w:val="single"/>
            <w:rtl w:val="0"/>
          </w:rPr>
          <w:t xml:space="preserve">Stream Labs</w:t>
        </w:r>
      </w:hyperlink>
      <w:r w:rsidDel="00000000" w:rsidR="00000000" w:rsidRPr="00000000">
        <w:rPr>
          <w:rFonts w:ascii="Proxima Nova" w:cs="Proxima Nova" w:eastAsia="Proxima Nova" w:hAnsi="Proxima Nova"/>
          <w:rtl w:val="0"/>
        </w:rPr>
        <w:t xml:space="preserve">,</w:t>
      </w:r>
      <w:hyperlink r:id="rId20">
        <w:r w:rsidDel="00000000" w:rsidR="00000000" w:rsidRPr="00000000">
          <w:rPr>
            <w:rFonts w:ascii="Proxima Nova" w:cs="Proxima Nova" w:eastAsia="Proxima Nova" w:hAnsi="Proxima Nova"/>
            <w:color w:val="1155cc"/>
            <w:u w:val="single"/>
            <w:rtl w:val="0"/>
          </w:rPr>
          <w:t xml:space="preserve"> Blue Microphones</w:t>
        </w:r>
      </w:hyperlink>
      <w:r w:rsidDel="00000000" w:rsidR="00000000" w:rsidRPr="00000000">
        <w:rPr>
          <w:rFonts w:ascii="Proxima Nova" w:cs="Proxima Nova" w:eastAsia="Proxima Nova" w:hAnsi="Proxima Nova"/>
          <w:rtl w:val="0"/>
        </w:rPr>
        <w:t xml:space="preserve"> y </w:t>
      </w:r>
      <w:hyperlink r:id="rId21">
        <w:r w:rsidDel="00000000" w:rsidR="00000000" w:rsidRPr="00000000">
          <w:rPr>
            <w:rFonts w:ascii="Proxima Nova" w:cs="Proxima Nova" w:eastAsia="Proxima Nova" w:hAnsi="Proxima Nova"/>
            <w:color w:val="1155cc"/>
            <w:u w:val="single"/>
            <w:rtl w:val="0"/>
          </w:rPr>
          <w:t xml:space="preserve">Ultimate Ears</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2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b w:val="1"/>
        </w:rPr>
      </w:pPr>
      <w:r w:rsidDel="00000000" w:rsidR="00000000" w:rsidRPr="00000000">
        <w:rPr>
          <w:rFonts w:ascii="Proxima Nova" w:cs="Proxima Nova" w:eastAsia="Proxima Nova" w:hAnsi="Proxima Nova"/>
          <w:highlight w:val="white"/>
          <w:rtl w:val="0"/>
        </w:rPr>
        <w:t xml:space="preserve">Fundada en 1981 y con sede en Lausana (Suiza), Logitech International es una empresa pública suiza que cotiza en el SIX Swiss Exchange (LOGN) y en el Nasdaq Global Select Market (</w:t>
      </w:r>
      <w:r w:rsidDel="00000000" w:rsidR="00000000" w:rsidRPr="00000000">
        <w:rPr>
          <w:rFonts w:ascii="Proxima Nova" w:cs="Proxima Nova" w:eastAsia="Proxima Nova" w:hAnsi="Proxima Nova"/>
          <w:highlight w:val="white"/>
          <w:rtl w:val="0"/>
        </w:rPr>
        <w:t xml:space="preserve">LOGI</w:t>
      </w:r>
      <w:r w:rsidDel="00000000" w:rsidR="00000000" w:rsidRPr="00000000">
        <w:rPr>
          <w:rFonts w:ascii="Proxima Nova" w:cs="Proxima Nova" w:eastAsia="Proxima Nova" w:hAnsi="Proxima Nova"/>
          <w:highlight w:val="white"/>
          <w:rtl w:val="0"/>
        </w:rPr>
        <w:t xml:space="preserve">). Encuentre a Logitech en www.logitech.com, el blog de la empresa o @Logitech.</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luedesigns.com/" TargetMode="External"/><Relationship Id="rId11" Type="http://schemas.openxmlformats.org/officeDocument/2006/relationships/hyperlink" Target="https://www.logitech.com/es-mx/products/mice/mx-anywhere-3s.910-006932.html" TargetMode="External"/><Relationship Id="rId10" Type="http://schemas.openxmlformats.org/officeDocument/2006/relationships/hyperlink" Target="https://www.logitech.com/es-mx/products/keyboards/mx-keys-s.920-011561.html" TargetMode="External"/><Relationship Id="rId21" Type="http://schemas.openxmlformats.org/officeDocument/2006/relationships/hyperlink" Target="https://www.ultimateears.com/" TargetMode="External"/><Relationship Id="rId13" Type="http://schemas.openxmlformats.org/officeDocument/2006/relationships/hyperlink" Target="https://www.logitech.com/es-mx/products/keyboards/mx-keys-s.920-011561.html" TargetMode="External"/><Relationship Id="rId12" Type="http://schemas.openxmlformats.org/officeDocument/2006/relationships/hyperlink" Target="https://www.logitech.com/e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es-mx/products/keyboards/mx-keys-s.920-011561.html" TargetMode="External"/><Relationship Id="rId15" Type="http://schemas.openxmlformats.org/officeDocument/2006/relationships/hyperlink" Target="https://www.logitech.com/" TargetMode="External"/><Relationship Id="rId14" Type="http://schemas.openxmlformats.org/officeDocument/2006/relationships/hyperlink" Target="https://www.logitech.com/es-mx/products/mice/mx-anywhere-3s.910-006932.html" TargetMode="External"/><Relationship Id="rId17" Type="http://schemas.openxmlformats.org/officeDocument/2006/relationships/hyperlink" Target="https://www.logitechg.com/" TargetMode="External"/><Relationship Id="rId16" Type="http://schemas.openxmlformats.org/officeDocument/2006/relationships/hyperlink" Target="https://www.logitech.com/" TargetMode="External"/><Relationship Id="rId5" Type="http://schemas.openxmlformats.org/officeDocument/2006/relationships/styles" Target="styles.xml"/><Relationship Id="rId19" Type="http://schemas.openxmlformats.org/officeDocument/2006/relationships/hyperlink" Target="https://streamlabs.com/" TargetMode="External"/><Relationship Id="rId6" Type="http://schemas.openxmlformats.org/officeDocument/2006/relationships/image" Target="media/image1.png"/><Relationship Id="rId18" Type="http://schemas.openxmlformats.org/officeDocument/2006/relationships/hyperlink" Target="https://www.astrogaming.com/" TargetMode="External"/><Relationship Id="rId7" Type="http://schemas.openxmlformats.org/officeDocument/2006/relationships/hyperlink" Target="https://www.logitech.com/es-mx/products/keyboards/mx-keys-s.920-011561.html" TargetMode="External"/><Relationship Id="rId8" Type="http://schemas.openxmlformats.org/officeDocument/2006/relationships/hyperlink" Target="https://www.logitech.com/es-mx/products/mice/mx-anywhere-3s.910-006932.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